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B0" w:rsidRDefault="00FE2B3A" w:rsidP="00B310B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SİVİL SAVUNMA UZMAN</w:t>
      </w:r>
      <w:r w:rsidR="00085990">
        <w:rPr>
          <w:rFonts w:ascii="Times New Roman" w:hAnsi="Times New Roman" w:cs="Times New Roman"/>
          <w:b/>
        </w:rPr>
        <w:t xml:space="preserve">I </w:t>
      </w:r>
    </w:p>
    <w:p w:rsidR="00162EFA" w:rsidRPr="00B310B0" w:rsidRDefault="00162EFA" w:rsidP="00B310B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02168" w:rsidRDefault="00706356" w:rsidP="008D25F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TabloKlavuzu"/>
        <w:tblpPr w:leftFromText="141" w:rightFromText="141" w:vertAnchor="page" w:horzAnchor="margin" w:tblpY="448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706356" w:rsidTr="00706356">
        <w:tc>
          <w:tcPr>
            <w:tcW w:w="3227" w:type="dxa"/>
          </w:tcPr>
          <w:p w:rsidR="00706356" w:rsidRPr="002211C7" w:rsidRDefault="00706356" w:rsidP="0070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532ECFC" wp14:editId="6DBA66CC">
                  <wp:extent cx="1485900" cy="969071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09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  <w:vAlign w:val="center"/>
          </w:tcPr>
          <w:p w:rsidR="00706356" w:rsidRPr="002211C7" w:rsidRDefault="00706356" w:rsidP="0070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706356" w:rsidRPr="002211C7" w:rsidRDefault="00706356" w:rsidP="0070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706356" w:rsidRPr="002211C7" w:rsidRDefault="00706356" w:rsidP="007063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706356" w:rsidRPr="00402168" w:rsidRDefault="00FE2B3A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İdari ve Mali İşler</w:t>
            </w:r>
            <w:r w:rsidR="00706356"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706356" w:rsidRPr="00D55D9B" w:rsidRDefault="00FE2B3A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85990">
              <w:rPr>
                <w:sz w:val="16"/>
                <w:szCs w:val="16"/>
              </w:rPr>
              <w:t>ivil Savunma Uzmanı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706356" w:rsidRPr="00D55D9B" w:rsidRDefault="00FE2B3A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Uzman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Genel Sekreter Yardımcısı - Genel Sekreter - Rektör Yardımcısı - Rektör</w:t>
            </w:r>
          </w:p>
        </w:tc>
      </w:tr>
      <w:tr w:rsidR="00706356" w:rsidTr="00706356"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706356" w:rsidRPr="00D55D9B" w:rsidRDefault="00FE2B3A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Muammer GÜZEL</w:t>
            </w:r>
          </w:p>
        </w:tc>
      </w:tr>
      <w:tr w:rsidR="00706356" w:rsidTr="00D55D9B">
        <w:trPr>
          <w:trHeight w:val="7107"/>
        </w:trPr>
        <w:tc>
          <w:tcPr>
            <w:tcW w:w="3227" w:type="dxa"/>
          </w:tcPr>
          <w:p w:rsidR="00706356" w:rsidRPr="00402168" w:rsidRDefault="00706356" w:rsidP="007063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Sivil savunma planlarını hazırlamak ve bu planları güncellemek,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Kamu kurum ve kuruluşlarının tahliyeye ilişkin planlamasını koordine etmek,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Sivil savunma servislerinin kuruluşunu sağlamak ve eğitimlerini yaptırmak,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Afet, sivil savunma ve acil durum hizmetleri için gerekli olan araç, gereç ve malzemenin tedarik ve teminini ilgili birimlerle koordine ederek planlamak, mevcutların bakım ve korunmalarının takibini yapmak,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Afet, sivil savunma, acil durum ve seferberlik hizmetleri için gerekli ödeneği ilgili birimlerle koordine ederek belirlemek ve bütçeye konulmasını sağlamak,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Afet ve acil durum hallerinde müdahaleyi koordine etmek ve üst yöneticileri bilgilendirmek,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Hizmetlerle ilgili mevzuat, yayın ve direktifleri izlemek, incelemek ve bunların gereklerini yerine getirmek,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Bu Yönetmelikte belirtilen görevlerin yerine getirilmesi amacıyla; Kurumu ile Afet ve Acil Durum Yönetimi Başkanlığı, İl Afet ve Acil Durum Müdürlüğü ve diğer kamu kurum ve kuruluşları arasında işbirliği ve koordinasyonu sağlamak,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 xml:space="preserve">- Kimyasal, biyolojik, radyolojik ve nükleer savunma ile ilgili iş ve işlemleri yürütmek, 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 xml:space="preserve">- </w:t>
            </w:r>
            <w:proofErr w:type="gramStart"/>
            <w:r w:rsidRPr="00FE2B3A">
              <w:rPr>
                <w:color w:val="000000"/>
                <w:sz w:val="16"/>
                <w:szCs w:val="16"/>
              </w:rPr>
              <w:t>27/11/2007</w:t>
            </w:r>
            <w:proofErr w:type="gramEnd"/>
            <w:r w:rsidRPr="00FE2B3A">
              <w:rPr>
                <w:color w:val="000000"/>
                <w:sz w:val="16"/>
                <w:szCs w:val="16"/>
              </w:rPr>
              <w:t xml:space="preserve"> tarihli ve 2007/12937 sayılı Bakanlar Kurulu Kararıyla yürürlüğe konulan Binaların Yangından Korunması Hakkında Yönetmelik hükümlerinin kurumunda uygulanmasını takip etmek ve yangın önleme tedbirlerini denetlemek,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Kurum içerisinde ikaz ve alarm haberlerinin alınıp verilmesi ve siren sisteminin işletilmesine ilişkin işlemleri yürütmek,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Kurumun sığınaklarla ilgili hizmetlerini düzenlemek ve yürütmek,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Afet, sivil savunma, acil durum, kimyasal, biyolojik, radyolojik ve nükleer tehdit ve tehlikeler, koruyucu güvenlik ve ilk yardım konularında kurum personeli ile kurumun denetimine tabi özel kuruluş personeline eğitim vermek,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 xml:space="preserve">- Afet, sivil savunma, acil durum ve seferberlikle ilgili düzenlenen tatbikatlarda kurumu adına sekretarya hizmetlerini yapmak, bu konularla ilgili kurumda tatbikatlar düzenlenmesini ve yürütülmesini sağlamak, 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 xml:space="preserve">- Kurumun denetimine tabi kamu kurum ve kuruluşlarında yürütülen afet, sivil savunma, acil durum, seferberlik ve koruyucu güvenlik hizmetlerini denetlemek, 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Seferberlik ve savaş hali hazırlıkları ile ilgili iş ve işlemlerini yapmak ve yaptırılmasını sağlamak,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Kurumun Afet ve Acil Durum Yönetim Merkezinin sekretarya hizmetini yapmak, İl Afet ve Acil Durum Yönetim Merkezi ile koordinasyonu sağlamak,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 xml:space="preserve">- Koruyucu güvenlik hizmetlerinin koordinasyonunu sağlamak, kamu kurum ve kuruluşlarının üst amiri adına hizmetin takip ve denetimini yapmak, </w:t>
            </w:r>
          </w:p>
          <w:p w:rsidR="00FE2B3A" w:rsidRPr="00FE2B3A" w:rsidRDefault="00FE2B3A" w:rsidP="00FE2B3A">
            <w:pPr>
              <w:spacing w:after="120"/>
              <w:jc w:val="both"/>
              <w:rPr>
                <w:color w:val="000000"/>
                <w:sz w:val="16"/>
                <w:szCs w:val="16"/>
              </w:rPr>
            </w:pPr>
            <w:r w:rsidRPr="00FE2B3A">
              <w:rPr>
                <w:color w:val="000000"/>
                <w:sz w:val="16"/>
                <w:szCs w:val="16"/>
              </w:rPr>
              <w:t>- İlgili mevzuat uyarınca kurumun üst yöneticisi tarafından verilen görevleri yapmak.</w:t>
            </w:r>
          </w:p>
          <w:p w:rsidR="00D55D9B" w:rsidRPr="00402168" w:rsidRDefault="00D55D9B" w:rsidP="00D55D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6356" w:rsidRDefault="00706356" w:rsidP="008D25F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2168" w:rsidRDefault="00402168"/>
    <w:p w:rsidR="009408B4" w:rsidRDefault="009408B4"/>
    <w:p w:rsidR="009408B4" w:rsidRDefault="009408B4"/>
    <w:p w:rsidR="009408B4" w:rsidRDefault="009408B4"/>
    <w:p w:rsidR="009408B4" w:rsidRDefault="009408B4"/>
    <w:sectPr w:rsidR="009408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99" w:rsidRDefault="00AF6699" w:rsidP="00191786">
      <w:pPr>
        <w:spacing w:after="0" w:line="240" w:lineRule="auto"/>
      </w:pPr>
      <w:r>
        <w:separator/>
      </w:r>
    </w:p>
  </w:endnote>
  <w:endnote w:type="continuationSeparator" w:id="0">
    <w:p w:rsidR="00AF6699" w:rsidRDefault="00AF6699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99" w:rsidRDefault="00AF6699" w:rsidP="00191786">
      <w:pPr>
        <w:spacing w:after="0" w:line="240" w:lineRule="auto"/>
      </w:pPr>
      <w:r>
        <w:separator/>
      </w:r>
    </w:p>
  </w:footnote>
  <w:footnote w:type="continuationSeparator" w:id="0">
    <w:p w:rsidR="00AF6699" w:rsidRDefault="00AF6699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D90"/>
    <w:multiLevelType w:val="hybridMultilevel"/>
    <w:tmpl w:val="FD681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6600"/>
    <w:multiLevelType w:val="hybridMultilevel"/>
    <w:tmpl w:val="0C347B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E5462"/>
    <w:multiLevelType w:val="hybridMultilevel"/>
    <w:tmpl w:val="A78E84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23A48"/>
    <w:multiLevelType w:val="hybridMultilevel"/>
    <w:tmpl w:val="6534DE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84650"/>
    <w:rsid w:val="00085990"/>
    <w:rsid w:val="00086C4B"/>
    <w:rsid w:val="000D33E2"/>
    <w:rsid w:val="000F7426"/>
    <w:rsid w:val="00133E2E"/>
    <w:rsid w:val="00136082"/>
    <w:rsid w:val="00162EFA"/>
    <w:rsid w:val="00191786"/>
    <w:rsid w:val="001A270B"/>
    <w:rsid w:val="001A47CE"/>
    <w:rsid w:val="001A6311"/>
    <w:rsid w:val="001E2E22"/>
    <w:rsid w:val="002211C7"/>
    <w:rsid w:val="00255075"/>
    <w:rsid w:val="002633C3"/>
    <w:rsid w:val="002742B4"/>
    <w:rsid w:val="00292F04"/>
    <w:rsid w:val="002B4BB7"/>
    <w:rsid w:val="002E20AF"/>
    <w:rsid w:val="00300256"/>
    <w:rsid w:val="00333502"/>
    <w:rsid w:val="003A0A6D"/>
    <w:rsid w:val="00402168"/>
    <w:rsid w:val="00487724"/>
    <w:rsid w:val="00514B2E"/>
    <w:rsid w:val="0052450B"/>
    <w:rsid w:val="00552D1F"/>
    <w:rsid w:val="0058664E"/>
    <w:rsid w:val="00594DEA"/>
    <w:rsid w:val="005C7AFB"/>
    <w:rsid w:val="0060175E"/>
    <w:rsid w:val="006B0AE5"/>
    <w:rsid w:val="0070457B"/>
    <w:rsid w:val="00704B3C"/>
    <w:rsid w:val="00706356"/>
    <w:rsid w:val="00740709"/>
    <w:rsid w:val="007B1128"/>
    <w:rsid w:val="007C716D"/>
    <w:rsid w:val="008177B4"/>
    <w:rsid w:val="008847ED"/>
    <w:rsid w:val="008D25F4"/>
    <w:rsid w:val="008F6AD5"/>
    <w:rsid w:val="009408B4"/>
    <w:rsid w:val="009B7A0C"/>
    <w:rsid w:val="009D5E7E"/>
    <w:rsid w:val="009E40F4"/>
    <w:rsid w:val="00A1518A"/>
    <w:rsid w:val="00A256DA"/>
    <w:rsid w:val="00A76650"/>
    <w:rsid w:val="00A81F70"/>
    <w:rsid w:val="00AF6699"/>
    <w:rsid w:val="00B310B0"/>
    <w:rsid w:val="00B93042"/>
    <w:rsid w:val="00C3631C"/>
    <w:rsid w:val="00C44886"/>
    <w:rsid w:val="00CE5B83"/>
    <w:rsid w:val="00D55D9B"/>
    <w:rsid w:val="00D57AAE"/>
    <w:rsid w:val="00D60FAA"/>
    <w:rsid w:val="00E17BBF"/>
    <w:rsid w:val="00E654F5"/>
    <w:rsid w:val="00EA5A23"/>
    <w:rsid w:val="00ED4C96"/>
    <w:rsid w:val="00F16369"/>
    <w:rsid w:val="00F55016"/>
    <w:rsid w:val="00F6364A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yonsıs</cp:lastModifiedBy>
  <cp:revision>24</cp:revision>
  <dcterms:created xsi:type="dcterms:W3CDTF">2015-11-05T11:01:00Z</dcterms:created>
  <dcterms:modified xsi:type="dcterms:W3CDTF">2016-01-11T14:38:00Z</dcterms:modified>
</cp:coreProperties>
</file>